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5 Fenster und Außentüren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 Haus B GeSoTec Neubrandenburg, Los 5 Fenster und Außentüren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